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1280" w:firstLineChars="400"/>
        <w:rPr>
          <w:rFonts w:hint="eastAsia"/>
          <w:b/>
          <w:sz w:val="32"/>
          <w:szCs w:val="32"/>
        </w:rPr>
      </w:pPr>
      <w:bookmarkStart w:id="0" w:name="OLE_LINK3"/>
      <w:bookmarkStart w:id="1" w:name="OLE_LINK1"/>
      <w:bookmarkStart w:id="2" w:name="OLE_LINK2"/>
      <w:r>
        <w:rPr>
          <w:rFonts w:hint="eastAsia"/>
          <w:b/>
          <w:sz w:val="32"/>
          <w:szCs w:val="32"/>
        </w:rPr>
        <w:t>中环领先（徐州）半导体材料有限公司简介</w:t>
      </w:r>
    </w:p>
    <w:bookmarkEnd w:id="0"/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中环领先徐州工厂位于江苏徐州经济技术开发区，2020年10月正式投产，规划建设产能为60万片/月，专注于12</w:t>
      </w:r>
      <w:r>
        <w:rPr>
          <w:rFonts w:ascii="宋体" w:eastAsia="宋体" w:hAnsi="宋体" w:hint="eastAsia"/>
          <w:sz w:val="24"/>
          <w:szCs w:val="24"/>
        </w:rPr>
        <w:t>吋</w:t>
      </w:r>
      <w:r>
        <w:rPr>
          <w:rFonts w:ascii="宋体" w:eastAsia="宋体" w:hAnsi="宋体" w:hint="eastAsia"/>
          <w:sz w:val="24"/>
          <w:szCs w:val="24"/>
        </w:rPr>
        <w:t>先进制程硅片的研发与制造。</w:t>
      </w:r>
      <w:r>
        <w:rPr>
          <w:rFonts w:ascii="宋体" w:eastAsia="宋体" w:hAnsi="宋体" w:hint="eastAsia"/>
          <w:sz w:val="24"/>
          <w:szCs w:val="24"/>
        </w:rPr>
        <w:t>工厂</w:t>
      </w:r>
      <w:r>
        <w:rPr>
          <w:rFonts w:ascii="宋体" w:eastAsia="宋体" w:hAnsi="宋体" w:hint="eastAsia"/>
          <w:sz w:val="24"/>
          <w:szCs w:val="24"/>
        </w:rPr>
        <w:t>汇集全球硅片及装备制造专业人才团队，同时具备工艺研发、产品制造和自主装备三项能力，平均完美晶体率已达国际先进水平。产品战略坚持以逻辑和存储为主，以RF和N型为辅的路线，强化Total Solution2.0战略，具备14n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、10</w:t>
      </w:r>
      <w:r>
        <w:rPr>
          <w:rFonts w:ascii="宋体" w:eastAsia="宋体" w:hAnsi="宋体"/>
          <w:sz w:val="24"/>
          <w:szCs w:val="24"/>
        </w:rPr>
        <w:t>nm</w:t>
      </w:r>
      <w:r>
        <w:rPr>
          <w:rFonts w:ascii="宋体" w:eastAsia="宋体" w:hAnsi="宋体" w:hint="eastAsia"/>
          <w:sz w:val="24"/>
          <w:szCs w:val="24"/>
        </w:rPr>
        <w:t>制程量产能力，建立先进制程国际化竞争优势，快速推进高端轻掺国际市场业务，已率先实现12吋硅片向全球一线IC客户的批量供应。</w:t>
      </w:r>
    </w:p>
    <w:bookmarkEnd w:id="1"/>
    <w:bookmarkEnd w:id="2"/>
    <w:p>
      <w:pPr>
        <w:pStyle w:val="style0"/>
        <w:ind w:firstLine="480" w:firstLineChars="200"/>
        <w:rPr>
          <w:rFonts w:ascii="宋体" w:eastAsia="宋体" w:hAnsi="宋体"/>
          <w:sz w:val="24"/>
          <w:szCs w:val="24"/>
        </w:rPr>
      </w:pPr>
    </w:p>
    <w:p>
      <w:pPr>
        <w:pStyle w:val="style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因业务需要现进行以下招聘：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岗位名称：</w:t>
      </w:r>
      <w:r>
        <w:rPr>
          <w:rFonts w:ascii="宋体" w:eastAsia="宋体" w:hAnsi="宋体" w:hint="eastAsia"/>
          <w:sz w:val="24"/>
          <w:szCs w:val="24"/>
        </w:rPr>
        <w:t>仓储管理</w:t>
      </w:r>
      <w:r>
        <w:rPr>
          <w:rFonts w:ascii="宋体" w:eastAsia="宋体" w:hAnsi="宋体" w:hint="eastAsia"/>
          <w:sz w:val="24"/>
          <w:szCs w:val="24"/>
        </w:rPr>
        <w:t>实习生</w:t>
      </w:r>
    </w:p>
    <w:p>
      <w:pPr>
        <w:pStyle w:val="style0"/>
        <w:widowControl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、岗位职责：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负责成品的检查、点收，核对入库的数量、规格是否与单据相符；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协助上</w:t>
      </w:r>
      <w:r>
        <w:rPr>
          <w:rFonts w:ascii="宋体" w:eastAsia="宋体" w:hAnsi="宋体" w:hint="eastAsia"/>
          <w:sz w:val="24"/>
          <w:szCs w:val="24"/>
        </w:rPr>
        <w:t>级</w:t>
      </w:r>
      <w:r>
        <w:rPr>
          <w:rFonts w:ascii="宋体" w:eastAsia="宋体" w:hAnsi="宋体"/>
          <w:sz w:val="24"/>
          <w:szCs w:val="24"/>
        </w:rPr>
        <w:t>对仓库进行安全检查，做到安全第一，发现不安全因素应及时上报部门领导；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按照仓库出货流程进行出货相关作业；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每日对当天发生业务做好记录，做到日清日结，保证账物卡一致；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完成上级领导交办的其他任务。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任职要求：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1、机械、电子、物流等相关</w:t>
      </w:r>
      <w:r>
        <w:rPr>
          <w:rFonts w:ascii="宋体" w:eastAsia="宋体" w:hAnsi="宋体" w:hint="eastAsia"/>
          <w:sz w:val="24"/>
          <w:szCs w:val="24"/>
        </w:rPr>
        <w:t>理工科</w:t>
      </w:r>
      <w:r>
        <w:rPr>
          <w:rFonts w:ascii="宋体" w:eastAsia="宋体" w:hAnsi="宋体"/>
          <w:sz w:val="24"/>
          <w:szCs w:val="24"/>
        </w:rPr>
        <w:t>专业；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2、吃苦耐劳、服从安排、工作认真负责。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本岗位为实习岗位，实习结束后，优秀实习生公司优先录用，调整至其他岗位</w:t>
      </w:r>
      <w:r>
        <w:rPr>
          <w:rFonts w:ascii="宋体" w:eastAsia="宋体" w:hAnsi="宋体" w:hint="eastAsia"/>
          <w:sz w:val="24"/>
          <w:szCs w:val="24"/>
        </w:rPr>
        <w:t>，具体可咨询公司人力资源部。</w:t>
      </w:r>
    </w:p>
    <w:p>
      <w:pPr>
        <w:pStyle w:val="style0"/>
        <w:spacing w:lineRule="auto" w:line="360"/>
        <w:ind w:firstLine="480" w:firstLineChars="20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联系人：刘旭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电话：1</w:t>
      </w:r>
      <w:r>
        <w:rPr>
          <w:rFonts w:ascii="宋体" w:eastAsia="宋体" w:hAnsi="宋体"/>
          <w:sz w:val="24"/>
          <w:szCs w:val="24"/>
        </w:rPr>
        <w:t xml:space="preserve">8052211655  </w:t>
      </w:r>
      <w:r>
        <w:rPr>
          <w:rFonts w:ascii="宋体" w:eastAsia="宋体" w:hAnsi="宋体" w:hint="eastAsia"/>
          <w:sz w:val="24"/>
          <w:szCs w:val="24"/>
        </w:rPr>
        <w:t>邮箱：liuxu</w:t>
      </w:r>
      <w:r>
        <w:rPr>
          <w:rFonts w:ascii="宋体" w:eastAsia="宋体" w:hAnsi="宋体"/>
          <w:sz w:val="24"/>
          <w:szCs w:val="24"/>
        </w:rPr>
        <w:t>@zhlxsemicon.com</w:t>
      </w:r>
      <w:bookmarkStart w:id="3" w:name="_GoBack"/>
      <w:bookmarkEnd w:id="3"/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5BA1668"/>
    <w:lvl w:ilvl="0" w:tplc="A4AAA6D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rFonts w:ascii="等线" w:cs="宋体" w:eastAsia="等线" w:hAnsi="等线"/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等线" w:cs="宋体" w:eastAsia="等线" w:hAnsi="等线"/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Words>516</Words>
  <Pages>1</Pages>
  <Characters>575</Characters>
  <Application>WPS Office</Application>
  <DocSecurity>0</DocSecurity>
  <Paragraphs>16</Paragraphs>
  <ScaleCrop>false</ScaleCrop>
  <LinksUpToDate>false</LinksUpToDate>
  <CharactersWithSpaces>581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2023-03-07T07:38:00Z</dcterms:created>
  <dc:creator>智文静</dc:creator>
  <lastModifiedBy>TAS-AN00</lastModifiedBy>
  <dcterms:modified xsi:type="dcterms:W3CDTF">2024-01-04T10:47:32Z</dcterms:modified>
  <revision>127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a62c6bdc605b4090aa0ef94a9903c95d_23</vt:lpwstr>
  </property>
</Properties>
</file>