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  <w:r>
        <w:rPr>
          <w:rFonts w:hint="eastAsia" w:ascii="Verdana" w:hAnsi="Verdana" w:cs="Verdana"/>
          <w:b/>
          <w:color w:val="000000"/>
          <w:sz w:val="32"/>
          <w:szCs w:val="32"/>
          <w:lang w:val="en-US" w:eastAsia="zh-CN"/>
        </w:rPr>
        <w:t>工商管理学院党支部拟于近期发展为预备党员的发展对象名单（教师）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53"/>
        <w:gridCol w:w="791"/>
        <w:gridCol w:w="856"/>
        <w:gridCol w:w="434"/>
        <w:gridCol w:w="434"/>
        <w:gridCol w:w="553"/>
        <w:gridCol w:w="437"/>
        <w:gridCol w:w="944"/>
        <w:gridCol w:w="1154"/>
        <w:gridCol w:w="459"/>
        <w:gridCol w:w="522"/>
        <w:gridCol w:w="939"/>
        <w:gridCol w:w="661"/>
        <w:gridCol w:w="856"/>
        <w:gridCol w:w="3661"/>
        <w:gridCol w:w="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工号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申请入党日期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确定为积极分子时间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确定为发展对象时间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近三年年度考核结果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121096</w:t>
            </w:r>
          </w:p>
        </w:tc>
        <w:tc>
          <w:tcPr>
            <w:tcW w:w="3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崔扬</w:t>
            </w:r>
          </w:p>
        </w:tc>
        <w:tc>
          <w:tcPr>
            <w:tcW w:w="1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</w:t>
            </w:r>
          </w:p>
        </w:tc>
        <w:tc>
          <w:tcPr>
            <w:tcW w:w="4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王志峰</w:t>
            </w:r>
          </w:p>
        </w:tc>
        <w:tc>
          <w:tcPr>
            <w:tcW w:w="33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2019年江苏省微课教学能力大赛二等奖；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2019年徐州工业职业技术学院微课比赛一等奖；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2020年江苏省微课教学能力大赛二等奖；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2020年徐州工业职业技术学院微课比赛一等奖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both"/>
        <w:rPr>
          <w:rFonts w:hint="eastAsia" w:ascii="Verdana" w:hAnsi="Verdana" w:cs="Verdana"/>
          <w:b/>
          <w:color w:val="000000"/>
          <w:sz w:val="27"/>
          <w:szCs w:val="27"/>
        </w:rPr>
      </w:pPr>
    </w:p>
    <w:sectPr>
      <w:pgSz w:w="16838" w:h="11906" w:orient="landscape"/>
      <w:pgMar w:top="18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3FB"/>
    <w:rsid w:val="00172A27"/>
    <w:rsid w:val="00852AF2"/>
    <w:rsid w:val="009F7A6E"/>
    <w:rsid w:val="014F6D49"/>
    <w:rsid w:val="039F2EDC"/>
    <w:rsid w:val="041C3C81"/>
    <w:rsid w:val="0BDE7C16"/>
    <w:rsid w:val="0CC41B84"/>
    <w:rsid w:val="0F681EC6"/>
    <w:rsid w:val="120A246C"/>
    <w:rsid w:val="12680A7A"/>
    <w:rsid w:val="13122B7A"/>
    <w:rsid w:val="15B577F2"/>
    <w:rsid w:val="208D6713"/>
    <w:rsid w:val="24B91DF4"/>
    <w:rsid w:val="284C757F"/>
    <w:rsid w:val="2B6C66B2"/>
    <w:rsid w:val="2D3A73B4"/>
    <w:rsid w:val="33D90676"/>
    <w:rsid w:val="36423323"/>
    <w:rsid w:val="37A85118"/>
    <w:rsid w:val="39654DBF"/>
    <w:rsid w:val="3F13391B"/>
    <w:rsid w:val="419C42F7"/>
    <w:rsid w:val="44314CB4"/>
    <w:rsid w:val="451F4F08"/>
    <w:rsid w:val="49631A8B"/>
    <w:rsid w:val="4C116E0A"/>
    <w:rsid w:val="50782B47"/>
    <w:rsid w:val="551F7FE5"/>
    <w:rsid w:val="5903685C"/>
    <w:rsid w:val="59593609"/>
    <w:rsid w:val="599658CC"/>
    <w:rsid w:val="5E5B160E"/>
    <w:rsid w:val="6107567C"/>
    <w:rsid w:val="62AD0097"/>
    <w:rsid w:val="646E7C0A"/>
    <w:rsid w:val="66E766A0"/>
    <w:rsid w:val="67A85488"/>
    <w:rsid w:val="680D3171"/>
    <w:rsid w:val="691F1070"/>
    <w:rsid w:val="6A934B9E"/>
    <w:rsid w:val="73E14D15"/>
    <w:rsid w:val="74B02139"/>
    <w:rsid w:val="7D3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adjustRightInd w:val="0"/>
      <w:snapToGrid w:val="0"/>
      <w:spacing w:before="100" w:beforeAutospacing="1" w:after="100" w:afterAutospacing="1" w:line="560" w:lineRule="exact"/>
      <w:outlineLvl w:val="0"/>
    </w:pPr>
    <w:rPr>
      <w:rFonts w:ascii="Times New Roman" w:hAnsi="Times New Roman" w:eastAsia="方正小标宋_GBK" w:cs="宋体"/>
      <w:bCs/>
      <w:kern w:val="36"/>
      <w:sz w:val="44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方正黑体_GBK" w:cstheme="minorBidi"/>
      <w:sz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jc w:val="both"/>
      <w:outlineLvl w:val="2"/>
    </w:pPr>
    <w:rPr>
      <w:rFonts w:ascii="Times New Roman" w:hAnsi="Times New Roman" w:eastAsia="方正楷体_GBK" w:cstheme="minorBidi"/>
      <w:sz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line="560" w:lineRule="exact"/>
      <w:ind w:firstLine="880"/>
      <w:outlineLvl w:val="3"/>
    </w:pPr>
    <w:rPr>
      <w:rFonts w:ascii="Times New Roman" w:hAnsi="Times New Roman" w:eastAsia="方正仿宋_GBK" w:cstheme="minorBidi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sz w:val="18"/>
      <w:szCs w:val="18"/>
      <w:u w:val="none"/>
    </w:rPr>
  </w:style>
  <w:style w:type="character" w:styleId="12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方正小标宋_GBK" w:cs="宋体"/>
      <w:bCs/>
      <w:kern w:val="36"/>
      <w:sz w:val="44"/>
      <w:szCs w:val="48"/>
    </w:rPr>
  </w:style>
  <w:style w:type="paragraph" w:customStyle="1" w:styleId="14">
    <w:name w:val="正文秦"/>
    <w:next w:val="1"/>
    <w:link w:val="15"/>
    <w:qFormat/>
    <w:uiPriority w:val="0"/>
    <w:pPr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customStyle="1" w:styleId="15">
    <w:name w:val="正文秦 Char"/>
    <w:link w:val="14"/>
    <w:qFormat/>
    <w:uiPriority w:val="0"/>
    <w:rPr>
      <w:rFonts w:ascii="Times New Roman" w:hAnsi="Times New Roman" w:eastAsia="方正仿宋_GBK"/>
      <w:sz w:val="32"/>
    </w:rPr>
  </w:style>
  <w:style w:type="character" w:customStyle="1" w:styleId="16">
    <w:name w:val="wenzhang1"/>
    <w:qFormat/>
    <w:uiPriority w:val="0"/>
    <w:rPr>
      <w:rFonts w:ascii="Verdana" w:hAnsi="Verdana" w:cs="Verdana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single"/>
    </w:rPr>
  </w:style>
  <w:style w:type="character" w:customStyle="1" w:styleId="18">
    <w:name w:val="font11"/>
    <w:basedOn w:val="10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76</Words>
  <Characters>435</Characters>
  <Lines>3</Lines>
  <Paragraphs>1</Paragraphs>
  <TotalTime>5</TotalTime>
  <ScaleCrop>false</ScaleCrop>
  <LinksUpToDate>false</LinksUpToDate>
  <CharactersWithSpaces>510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2021-10-28T08:30:00Z</dcterms:created>
  <dc:creator>三禾水月</dc:creator>
  <cp:lastModifiedBy>凉城以北＆深海未眠</cp:lastModifiedBy>
  <dcterms:modified xsi:type="dcterms:W3CDTF">2021-10-29T08:37:54Z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AD572181F461482687D7D790B7656AFD</vt:lpwstr>
  </property>
</Properties>
</file>